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9F" w:rsidRPr="000039C4" w:rsidRDefault="000039C4" w:rsidP="000039C4">
      <w:pPr>
        <w:jc w:val="right"/>
        <w:rPr>
          <w:rFonts w:ascii="Times New Roman" w:hAnsi="Times New Roman" w:cs="Times New Roman"/>
          <w:b/>
          <w:sz w:val="24"/>
          <w:szCs w:val="24"/>
        </w:rPr>
      </w:pPr>
      <w:r w:rsidRPr="000039C4">
        <w:rPr>
          <w:rFonts w:ascii="Times New Roman" w:hAnsi="Times New Roman" w:cs="Times New Roman"/>
          <w:b/>
          <w:sz w:val="24"/>
          <w:szCs w:val="24"/>
        </w:rPr>
        <w:t>06.02.2021r.</w:t>
      </w:r>
    </w:p>
    <w:p w:rsidR="000039C4" w:rsidRDefault="000039C4" w:rsidP="000039C4">
      <w:pPr>
        <w:jc w:val="center"/>
        <w:rPr>
          <w:rFonts w:ascii="Times New Roman" w:hAnsi="Times New Roman" w:cs="Times New Roman"/>
          <w:b/>
          <w:sz w:val="24"/>
          <w:szCs w:val="24"/>
        </w:rPr>
      </w:pPr>
      <w:r w:rsidRPr="000039C4">
        <w:rPr>
          <w:rFonts w:ascii="Times New Roman" w:hAnsi="Times New Roman" w:cs="Times New Roman"/>
          <w:b/>
          <w:sz w:val="24"/>
          <w:szCs w:val="24"/>
        </w:rPr>
        <w:t>ZAGADNIENIA Z MATEMATYKI KLASA II B</w:t>
      </w:r>
    </w:p>
    <w:p w:rsidR="00283394" w:rsidRDefault="00283394" w:rsidP="00283394">
      <w:pPr>
        <w:rPr>
          <w:rFonts w:ascii="Times New Roman" w:hAnsi="Times New Roman" w:cs="Times New Roman"/>
          <w:b/>
          <w:sz w:val="24"/>
          <w:szCs w:val="24"/>
        </w:rPr>
      </w:pPr>
      <w:r>
        <w:rPr>
          <w:rFonts w:ascii="Times New Roman" w:hAnsi="Times New Roman" w:cs="Times New Roman"/>
          <w:b/>
          <w:sz w:val="24"/>
          <w:szCs w:val="24"/>
        </w:rPr>
        <w:t>TEMAT: UKŁADY RÓWNAŃ</w:t>
      </w:r>
    </w:p>
    <w:p w:rsidR="000039C4" w:rsidRDefault="00B87227" w:rsidP="000039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039C4" w:rsidRPr="000039C4">
        <w:rPr>
          <w:rFonts w:ascii="Times New Roman" w:hAnsi="Times New Roman" w:cs="Times New Roman"/>
          <w:b/>
          <w:sz w:val="24"/>
          <w:szCs w:val="24"/>
        </w:rPr>
        <w:t>I.</w:t>
      </w:r>
      <w:r w:rsidR="000039C4">
        <w:rPr>
          <w:rFonts w:ascii="Times New Roman" w:hAnsi="Times New Roman" w:cs="Times New Roman"/>
          <w:b/>
          <w:sz w:val="24"/>
          <w:szCs w:val="24"/>
        </w:rPr>
        <w:t xml:space="preserve"> </w:t>
      </w:r>
      <w:r w:rsidR="00283394">
        <w:rPr>
          <w:rFonts w:ascii="Times New Roman" w:hAnsi="Times New Roman" w:cs="Times New Roman"/>
          <w:b/>
          <w:sz w:val="24"/>
          <w:szCs w:val="24"/>
        </w:rPr>
        <w:t xml:space="preserve">Liczba rozwiązań układu równań. </w:t>
      </w:r>
    </w:p>
    <w:p w:rsidR="00283394" w:rsidRDefault="00283394" w:rsidP="000039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E461AF">
        <w:rPr>
          <w:rFonts w:ascii="Times New Roman" w:hAnsi="Times New Roman" w:cs="Times New Roman"/>
          <w:sz w:val="24"/>
          <w:szCs w:val="24"/>
        </w:rPr>
        <w:t>układ oznaczony – jedno rozwiązanie</w:t>
      </w:r>
      <w:r>
        <w:rPr>
          <w:rFonts w:ascii="Times New Roman" w:hAnsi="Times New Roman" w:cs="Times New Roman"/>
          <w:b/>
          <w:sz w:val="24"/>
          <w:szCs w:val="24"/>
        </w:rPr>
        <w:t xml:space="preserve"> </w:t>
      </w:r>
    </w:p>
    <w:p w:rsidR="00283394" w:rsidRPr="00E461AF" w:rsidRDefault="00283394" w:rsidP="000039C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E461AF">
        <w:rPr>
          <w:rFonts w:ascii="Times New Roman" w:hAnsi="Times New Roman" w:cs="Times New Roman"/>
          <w:sz w:val="24"/>
          <w:szCs w:val="24"/>
        </w:rPr>
        <w:t>układ nieoznaczony – nieskończenie wiele rozwiązań</w:t>
      </w:r>
    </w:p>
    <w:p w:rsidR="00283394" w:rsidRPr="00E461AF" w:rsidRDefault="00283394" w:rsidP="000039C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Pr="00E461AF">
        <w:rPr>
          <w:rFonts w:ascii="Times New Roman" w:hAnsi="Times New Roman" w:cs="Times New Roman"/>
          <w:sz w:val="24"/>
          <w:szCs w:val="24"/>
        </w:rPr>
        <w:t xml:space="preserve">układ sprzeczny – brak rozwiązania </w:t>
      </w:r>
    </w:p>
    <w:p w:rsidR="000039C4" w:rsidRPr="000039C4" w:rsidRDefault="00283394" w:rsidP="000039C4">
      <w:pPr>
        <w:spacing w:line="360" w:lineRule="auto"/>
        <w:jc w:val="both"/>
        <w:rPr>
          <w:rFonts w:ascii="Times New Roman" w:hAnsi="Times New Roman" w:cs="Times New Roman"/>
          <w:b/>
        </w:rPr>
      </w:pPr>
      <w:r>
        <w:rPr>
          <w:rFonts w:ascii="Times New Roman" w:hAnsi="Times New Roman" w:cs="Times New Roman"/>
          <w:b/>
        </w:rPr>
        <w:t>II</w:t>
      </w:r>
      <w:r w:rsidR="000039C4" w:rsidRPr="000039C4">
        <w:rPr>
          <w:rFonts w:ascii="Times New Roman" w:hAnsi="Times New Roman" w:cs="Times New Roman"/>
          <w:b/>
        </w:rPr>
        <w:t>. Rozwiązywanie układów równań metodą podstawiania</w:t>
      </w:r>
      <w:r>
        <w:rPr>
          <w:rFonts w:ascii="Times New Roman" w:hAnsi="Times New Roman" w:cs="Times New Roman"/>
          <w:b/>
        </w:rPr>
        <w:t>.</w:t>
      </w:r>
    </w:p>
    <w:p w:rsidR="00892735" w:rsidRDefault="000039C4" w:rsidP="000039C4">
      <w:pPr>
        <w:spacing w:line="360" w:lineRule="auto"/>
        <w:jc w:val="both"/>
        <w:rPr>
          <w:rFonts w:ascii="Times New Roman" w:hAnsi="Times New Roman" w:cs="Times New Roman"/>
        </w:rPr>
      </w:pPr>
      <w:r w:rsidRPr="000039C4">
        <w:rPr>
          <w:rFonts w:ascii="Times New Roman" w:hAnsi="Times New Roman" w:cs="Times New Roman"/>
        </w:rPr>
        <w:t xml:space="preserve">Przed przystąpieniem do rozwiązywania przykładów proszę obejrzeć  film podany w linku:  </w:t>
      </w:r>
      <w:hyperlink r:id="rId8" w:history="1">
        <w:r w:rsidR="00892735" w:rsidRPr="00B7073E">
          <w:rPr>
            <w:rStyle w:val="Hipercze"/>
            <w:rFonts w:ascii="Times New Roman" w:hAnsi="Times New Roman" w:cs="Times New Roman"/>
          </w:rPr>
          <w:t>https://pistacja.tv/film/mat00390-rozwiazywanie-ukladow-rownan-metoda-podstawiania</w:t>
        </w:r>
      </w:hyperlink>
    </w:p>
    <w:p w:rsidR="000039C4" w:rsidRDefault="000039C4" w:rsidP="000039C4">
      <w:pPr>
        <w:spacing w:line="360" w:lineRule="auto"/>
        <w:jc w:val="both"/>
        <w:rPr>
          <w:rFonts w:ascii="Times New Roman" w:hAnsi="Times New Roman" w:cs="Times New Roman"/>
          <w:b/>
          <w:sz w:val="24"/>
          <w:szCs w:val="24"/>
          <w:u w:val="single"/>
        </w:rPr>
      </w:pPr>
      <w:r w:rsidRPr="00E262DD">
        <w:rPr>
          <w:rFonts w:ascii="Times New Roman" w:hAnsi="Times New Roman" w:cs="Times New Roman"/>
          <w:b/>
          <w:sz w:val="24"/>
          <w:szCs w:val="24"/>
          <w:u w:val="single"/>
        </w:rPr>
        <w:t>Przykłady do rozwiązania</w:t>
      </w:r>
      <w:r w:rsidR="00283394">
        <w:rPr>
          <w:rFonts w:ascii="Times New Roman" w:hAnsi="Times New Roman" w:cs="Times New Roman"/>
          <w:b/>
          <w:sz w:val="24"/>
          <w:szCs w:val="24"/>
          <w:u w:val="single"/>
        </w:rPr>
        <w:t>.</w:t>
      </w:r>
    </w:p>
    <w:p w:rsidR="00283394" w:rsidRPr="00283394" w:rsidRDefault="00283394" w:rsidP="000039C4">
      <w:pPr>
        <w:spacing w:line="360" w:lineRule="auto"/>
        <w:jc w:val="both"/>
        <w:rPr>
          <w:rFonts w:ascii="Times New Roman" w:hAnsi="Times New Roman" w:cs="Times New Roman"/>
          <w:sz w:val="24"/>
          <w:szCs w:val="24"/>
        </w:rPr>
      </w:pPr>
      <w:r w:rsidRPr="00283394">
        <w:rPr>
          <w:rFonts w:ascii="Times New Roman" w:hAnsi="Times New Roman" w:cs="Times New Roman"/>
          <w:b/>
          <w:sz w:val="24"/>
          <w:szCs w:val="24"/>
        </w:rPr>
        <w:t>Zadanie 1.</w:t>
      </w:r>
      <w:r>
        <w:rPr>
          <w:rFonts w:ascii="Times New Roman" w:hAnsi="Times New Roman" w:cs="Times New Roman"/>
          <w:sz w:val="24"/>
          <w:szCs w:val="24"/>
        </w:rPr>
        <w:t xml:space="preserve"> </w:t>
      </w:r>
      <w:r w:rsidRPr="00283394">
        <w:rPr>
          <w:rFonts w:ascii="Times New Roman" w:hAnsi="Times New Roman" w:cs="Times New Roman"/>
          <w:sz w:val="24"/>
          <w:szCs w:val="24"/>
        </w:rPr>
        <w:t xml:space="preserve">Rozwiąż układy równań metodą </w:t>
      </w:r>
      <w:r>
        <w:rPr>
          <w:rFonts w:ascii="Times New Roman" w:hAnsi="Times New Roman" w:cs="Times New Roman"/>
          <w:sz w:val="24"/>
          <w:szCs w:val="24"/>
        </w:rPr>
        <w:t xml:space="preserve">podstawiania i zapisz, czy układ równań jest oznaczony, nieoznaczony czy sprzeczny. </w:t>
      </w:r>
    </w:p>
    <w:p w:rsidR="00E262DD" w:rsidRPr="00892735" w:rsidRDefault="00620224" w:rsidP="00283394">
      <w:pPr>
        <w:pStyle w:val="Akapitzlist"/>
        <w:numPr>
          <w:ilvl w:val="0"/>
          <w:numId w:val="3"/>
        </w:numPr>
        <w:spacing w:line="360" w:lineRule="auto"/>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x=3y+5</m:t>
                </m:r>
              </m:e>
              <m:e>
                <m:r>
                  <w:rPr>
                    <w:rFonts w:ascii="Cambria Math" w:hAnsi="Cambria Math" w:cs="Times New Roman"/>
                    <w:sz w:val="24"/>
                    <w:szCs w:val="24"/>
                  </w:rPr>
                  <m:t>4x+5y=3</m:t>
                </m:r>
              </m:e>
            </m:eqArr>
          </m:e>
        </m:d>
      </m:oMath>
    </w:p>
    <w:p w:rsidR="00283394" w:rsidRPr="00892735" w:rsidRDefault="00620224" w:rsidP="00283394">
      <w:pPr>
        <w:pStyle w:val="Akapitzlist"/>
        <w:numPr>
          <w:ilvl w:val="0"/>
          <w:numId w:val="3"/>
        </w:numPr>
        <w:spacing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x-2y=3</m:t>
                </m:r>
              </m:e>
              <m:e>
                <m:r>
                  <w:rPr>
                    <w:rFonts w:ascii="Cambria Math" w:hAnsi="Cambria Math" w:cs="Times New Roman"/>
                    <w:sz w:val="24"/>
                    <w:szCs w:val="24"/>
                  </w:rPr>
                  <m:t>-2x+4y=7</m:t>
                </m:r>
              </m:e>
            </m:eqArr>
          </m:e>
        </m:d>
      </m:oMath>
    </w:p>
    <w:p w:rsidR="00892735" w:rsidRPr="00892735" w:rsidRDefault="00620224" w:rsidP="00283394">
      <w:pPr>
        <w:pStyle w:val="Akapitzlist"/>
        <w:numPr>
          <w:ilvl w:val="0"/>
          <w:numId w:val="3"/>
        </w:numPr>
        <w:spacing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x+y=2</m:t>
                </m:r>
              </m:e>
              <m:e>
                <m:r>
                  <w:rPr>
                    <w:rFonts w:ascii="Cambria Math" w:hAnsi="Cambria Math" w:cs="Times New Roman"/>
                    <w:sz w:val="24"/>
                    <w:szCs w:val="24"/>
                  </w:rPr>
                  <m:t>2x+2y=4</m:t>
                </m:r>
              </m:e>
            </m:eqArr>
          </m:e>
        </m:d>
      </m:oMath>
    </w:p>
    <w:p w:rsidR="00892735" w:rsidRDefault="00892735" w:rsidP="0089273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Zadanie 2. </w:t>
      </w:r>
      <w:r w:rsidRPr="00892735">
        <w:rPr>
          <w:rFonts w:ascii="Times New Roman" w:hAnsi="Times New Roman" w:cs="Times New Roman"/>
          <w:sz w:val="24"/>
          <w:szCs w:val="24"/>
        </w:rPr>
        <w:t>Rozwiąż układ równań metodą podstawiania.</w:t>
      </w:r>
    </w:p>
    <w:p w:rsidR="00892735" w:rsidRPr="00892735" w:rsidRDefault="00620224" w:rsidP="00892735">
      <w:pPr>
        <w:pStyle w:val="Akapitzlist"/>
        <w:numPr>
          <w:ilvl w:val="0"/>
          <w:numId w:val="4"/>
        </w:numPr>
        <w:spacing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x+6=3x+y</m:t>
                </m:r>
              </m:e>
              <m:e>
                <m:r>
                  <w:rPr>
                    <w:rFonts w:ascii="Cambria Math" w:hAnsi="Cambria Math" w:cs="Times New Roman"/>
                    <w:sz w:val="24"/>
                    <w:szCs w:val="24"/>
                  </w:rPr>
                  <m:t>4=x-2y+5</m:t>
                </m:r>
              </m:e>
            </m:eqArr>
          </m:e>
        </m:d>
      </m:oMath>
    </w:p>
    <w:p w:rsidR="00892735" w:rsidRPr="00892735" w:rsidRDefault="00620224" w:rsidP="00892735">
      <w:pPr>
        <w:pStyle w:val="Akapitzlist"/>
        <w:numPr>
          <w:ilvl w:val="0"/>
          <w:numId w:val="4"/>
        </w:numPr>
        <w:spacing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=-5</m:t>
                </m:r>
              </m:e>
              <m:e>
                <m:r>
                  <w:rPr>
                    <w:rFonts w:ascii="Cambria Math" w:hAnsi="Cambria Math" w:cs="Times New Roman"/>
                    <w:sz w:val="24"/>
                    <w:szCs w:val="24"/>
                  </w:rPr>
                  <m:t>6-x=2</m:t>
                </m:r>
                <m:d>
                  <m:dPr>
                    <m:ctrlPr>
                      <w:rPr>
                        <w:rFonts w:ascii="Cambria Math" w:hAnsi="Cambria Math" w:cs="Times New Roman"/>
                        <w:i/>
                        <w:sz w:val="24"/>
                        <w:szCs w:val="24"/>
                      </w:rPr>
                    </m:ctrlPr>
                  </m:dPr>
                  <m:e>
                    <m:r>
                      <w:rPr>
                        <w:rFonts w:ascii="Cambria Math" w:hAnsi="Cambria Math" w:cs="Times New Roman"/>
                        <w:sz w:val="24"/>
                        <w:szCs w:val="24"/>
                      </w:rPr>
                      <m:t>x-3y</m:t>
                    </m:r>
                  </m:e>
                </m:d>
                <m:r>
                  <w:rPr>
                    <w:rFonts w:ascii="Cambria Math" w:hAnsi="Cambria Math" w:cs="Times New Roman"/>
                    <w:sz w:val="24"/>
                    <w:szCs w:val="24"/>
                  </w:rPr>
                  <m:t>-18</m:t>
                </m:r>
              </m:e>
            </m:eqArr>
          </m:e>
        </m:d>
      </m:oMath>
    </w:p>
    <w:p w:rsidR="00892735" w:rsidRPr="00892735" w:rsidRDefault="00620224" w:rsidP="00892735">
      <w:pPr>
        <w:pStyle w:val="Akapitzlist"/>
        <w:numPr>
          <w:ilvl w:val="0"/>
          <w:numId w:val="4"/>
        </w:numPr>
        <w:spacing w:line="360" w:lineRule="auto"/>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x+5</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y+8</m:t>
                    </m:r>
                  </m:num>
                  <m:den>
                    <m:r>
                      <w:rPr>
                        <w:rFonts w:ascii="Cambria Math" w:hAnsi="Cambria Math" w:cs="Times New Roman"/>
                        <w:sz w:val="24"/>
                        <w:szCs w:val="24"/>
                      </w:rPr>
                      <m:t>4</m:t>
                    </m:r>
                  </m:den>
                </m:f>
              </m:e>
              <m:e>
                <m:r>
                  <w:rPr>
                    <w:rFonts w:ascii="Cambria Math" w:hAnsi="Cambria Math" w:cs="Times New Roman"/>
                    <w:sz w:val="24"/>
                    <w:szCs w:val="24"/>
                  </w:rPr>
                  <m:t>-3x-y=5</m:t>
                </m:r>
              </m:e>
            </m:eqArr>
          </m:e>
        </m:d>
      </m:oMath>
    </w:p>
    <w:p w:rsidR="00892735" w:rsidRPr="00892735" w:rsidRDefault="00892735" w:rsidP="00892735">
      <w:pPr>
        <w:spacing w:line="360" w:lineRule="auto"/>
        <w:jc w:val="both"/>
        <w:rPr>
          <w:rFonts w:ascii="Times New Roman" w:hAnsi="Times New Roman" w:cs="Times New Roman"/>
          <w:b/>
        </w:rPr>
      </w:pPr>
      <w:r>
        <w:rPr>
          <w:rFonts w:ascii="Times New Roman" w:hAnsi="Times New Roman" w:cs="Times New Roman"/>
          <w:b/>
        </w:rPr>
        <w:t>I</w:t>
      </w:r>
      <w:r w:rsidRPr="00892735">
        <w:rPr>
          <w:rFonts w:ascii="Times New Roman" w:hAnsi="Times New Roman" w:cs="Times New Roman"/>
          <w:b/>
        </w:rPr>
        <w:t>II. Rozwiązywanie układów równań metodą p</w:t>
      </w:r>
      <w:r>
        <w:rPr>
          <w:rFonts w:ascii="Times New Roman" w:hAnsi="Times New Roman" w:cs="Times New Roman"/>
          <w:b/>
        </w:rPr>
        <w:t>rzeciwnych współczynników</w:t>
      </w:r>
      <w:r w:rsidRPr="00892735">
        <w:rPr>
          <w:rFonts w:ascii="Times New Roman" w:hAnsi="Times New Roman" w:cs="Times New Roman"/>
          <w:b/>
        </w:rPr>
        <w:t>.</w:t>
      </w:r>
    </w:p>
    <w:p w:rsidR="00892735" w:rsidRDefault="00892735" w:rsidP="00892735">
      <w:pPr>
        <w:spacing w:line="360" w:lineRule="auto"/>
        <w:jc w:val="both"/>
        <w:rPr>
          <w:rFonts w:ascii="Times New Roman" w:hAnsi="Times New Roman" w:cs="Times New Roman"/>
        </w:rPr>
      </w:pPr>
      <w:r w:rsidRPr="00892735">
        <w:rPr>
          <w:rFonts w:ascii="Times New Roman" w:hAnsi="Times New Roman" w:cs="Times New Roman"/>
        </w:rPr>
        <w:lastRenderedPageBreak/>
        <w:t xml:space="preserve">Przed przystąpieniem do rozwiązywania przykładów proszę obejrzeć  film podany w linku:  </w:t>
      </w:r>
      <w:hyperlink r:id="rId9" w:history="1">
        <w:r w:rsidRPr="00B7073E">
          <w:rPr>
            <w:rStyle w:val="Hipercze"/>
            <w:rFonts w:ascii="Times New Roman" w:hAnsi="Times New Roman" w:cs="Times New Roman"/>
          </w:rPr>
          <w:t>https://pistacja.tv/film/mat00392-rozwiazywanie-ukladow-rownan-metoda-przeciwnych-wspolczynnikow</w:t>
        </w:r>
      </w:hyperlink>
    </w:p>
    <w:p w:rsidR="00892735" w:rsidRDefault="00892735" w:rsidP="00892735">
      <w:pPr>
        <w:spacing w:line="360" w:lineRule="auto"/>
        <w:jc w:val="both"/>
        <w:rPr>
          <w:rFonts w:ascii="Times New Roman" w:hAnsi="Times New Roman" w:cs="Times New Roman"/>
          <w:b/>
          <w:sz w:val="24"/>
          <w:szCs w:val="24"/>
          <w:u w:val="single"/>
        </w:rPr>
      </w:pPr>
      <w:r w:rsidRPr="00E262DD">
        <w:rPr>
          <w:rFonts w:ascii="Times New Roman" w:hAnsi="Times New Roman" w:cs="Times New Roman"/>
          <w:b/>
          <w:sz w:val="24"/>
          <w:szCs w:val="24"/>
          <w:u w:val="single"/>
        </w:rPr>
        <w:t>Przykłady do rozwiązania</w:t>
      </w:r>
      <w:r>
        <w:rPr>
          <w:rFonts w:ascii="Times New Roman" w:hAnsi="Times New Roman" w:cs="Times New Roman"/>
          <w:b/>
          <w:sz w:val="24"/>
          <w:szCs w:val="24"/>
          <w:u w:val="single"/>
        </w:rPr>
        <w:t>.</w:t>
      </w:r>
    </w:p>
    <w:p w:rsidR="00892735" w:rsidRDefault="00892735" w:rsidP="00892735">
      <w:pPr>
        <w:spacing w:line="360" w:lineRule="auto"/>
        <w:jc w:val="both"/>
        <w:rPr>
          <w:rFonts w:ascii="Times New Roman" w:hAnsi="Times New Roman" w:cs="Times New Roman"/>
          <w:sz w:val="24"/>
          <w:szCs w:val="24"/>
        </w:rPr>
      </w:pPr>
      <w:r w:rsidRPr="00283394">
        <w:rPr>
          <w:rFonts w:ascii="Times New Roman" w:hAnsi="Times New Roman" w:cs="Times New Roman"/>
          <w:b/>
          <w:sz w:val="24"/>
          <w:szCs w:val="24"/>
        </w:rPr>
        <w:t xml:space="preserve">Zadanie </w:t>
      </w:r>
      <w:r w:rsidR="00E461AF">
        <w:rPr>
          <w:rFonts w:ascii="Times New Roman" w:hAnsi="Times New Roman" w:cs="Times New Roman"/>
          <w:b/>
          <w:sz w:val="24"/>
          <w:szCs w:val="24"/>
        </w:rPr>
        <w:t>3</w:t>
      </w:r>
      <w:r w:rsidRPr="00283394">
        <w:rPr>
          <w:rFonts w:ascii="Times New Roman" w:hAnsi="Times New Roman" w:cs="Times New Roman"/>
          <w:b/>
          <w:sz w:val="24"/>
          <w:szCs w:val="24"/>
        </w:rPr>
        <w:t>.</w:t>
      </w:r>
      <w:r w:rsidR="00E93A2D">
        <w:rPr>
          <w:rFonts w:ascii="Times New Roman" w:hAnsi="Times New Roman" w:cs="Times New Roman"/>
          <w:b/>
          <w:sz w:val="24"/>
          <w:szCs w:val="24"/>
        </w:rPr>
        <w:t xml:space="preserve"> </w:t>
      </w:r>
      <w:r w:rsidR="00E93A2D" w:rsidRPr="00E93A2D">
        <w:rPr>
          <w:rFonts w:ascii="Times New Roman" w:hAnsi="Times New Roman" w:cs="Times New Roman"/>
          <w:sz w:val="24"/>
          <w:szCs w:val="24"/>
        </w:rPr>
        <w:t>Rozwiąż układ równań metodą przeciwnych współczynników.</w:t>
      </w:r>
    </w:p>
    <w:p w:rsidR="00E93A2D" w:rsidRPr="00E93A2D" w:rsidRDefault="00620224" w:rsidP="00E93A2D">
      <w:pPr>
        <w:pStyle w:val="Akapitzlist"/>
        <w:numPr>
          <w:ilvl w:val="0"/>
          <w:numId w:val="5"/>
        </w:numPr>
        <w:spacing w:line="36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x+3y=-4</m:t>
                </m:r>
              </m:e>
              <m:e>
                <m:r>
                  <w:rPr>
                    <w:rFonts w:ascii="Cambria Math" w:hAnsi="Cambria Math" w:cs="Times New Roman"/>
                  </w:rPr>
                  <m:t>-x+6y=13</m:t>
                </m:r>
              </m:e>
            </m:eqArr>
          </m:e>
        </m:d>
      </m:oMath>
    </w:p>
    <w:p w:rsidR="00E93A2D" w:rsidRPr="00E93A2D" w:rsidRDefault="00620224" w:rsidP="00E93A2D">
      <w:pPr>
        <w:pStyle w:val="Akapitzlist"/>
        <w:numPr>
          <w:ilvl w:val="0"/>
          <w:numId w:val="5"/>
        </w:numPr>
        <w:spacing w:line="36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3x-7y=2</m:t>
                </m:r>
              </m:e>
              <m:e>
                <m:r>
                  <w:rPr>
                    <w:rFonts w:ascii="Cambria Math" w:hAnsi="Cambria Math" w:cs="Times New Roman"/>
                  </w:rPr>
                  <m:t>-5x+4y=8</m:t>
                </m:r>
              </m:e>
            </m:eqArr>
          </m:e>
        </m:d>
      </m:oMath>
    </w:p>
    <w:p w:rsidR="00E93A2D" w:rsidRPr="00E93A2D" w:rsidRDefault="00620224" w:rsidP="00E93A2D">
      <w:pPr>
        <w:pStyle w:val="Akapitzlist"/>
        <w:numPr>
          <w:ilvl w:val="0"/>
          <w:numId w:val="5"/>
        </w:numPr>
        <w:spacing w:line="36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2x+3y=15</m:t>
                </m:r>
              </m:e>
              <m:e>
                <m:r>
                  <w:rPr>
                    <w:rFonts w:ascii="Cambria Math" w:hAnsi="Cambria Math" w:cs="Times New Roman"/>
                  </w:rPr>
                  <m:t>2</m:t>
                </m:r>
                <m:d>
                  <m:dPr>
                    <m:ctrlPr>
                      <w:rPr>
                        <w:rFonts w:ascii="Cambria Math" w:hAnsi="Cambria Math" w:cs="Times New Roman"/>
                        <w:i/>
                      </w:rPr>
                    </m:ctrlPr>
                  </m:dPr>
                  <m:e>
                    <m:r>
                      <w:rPr>
                        <w:rFonts w:ascii="Cambria Math" w:hAnsi="Cambria Math" w:cs="Times New Roman"/>
                      </w:rPr>
                      <m:t>2x+3y</m:t>
                    </m:r>
                  </m:e>
                </m:d>
                <m:r>
                  <w:rPr>
                    <w:rFonts w:ascii="Cambria Math" w:hAnsi="Cambria Math" w:cs="Times New Roman"/>
                  </w:rPr>
                  <m:t>=30</m:t>
                </m:r>
              </m:e>
            </m:eqArr>
          </m:e>
        </m:d>
      </m:oMath>
    </w:p>
    <w:p w:rsidR="00E93A2D" w:rsidRPr="00E93A2D" w:rsidRDefault="00620224" w:rsidP="00E93A2D">
      <w:pPr>
        <w:pStyle w:val="Akapitzlist"/>
        <w:numPr>
          <w:ilvl w:val="0"/>
          <w:numId w:val="5"/>
        </w:numPr>
        <w:spacing w:line="360" w:lineRule="auto"/>
        <w:jc w:val="both"/>
        <w:rPr>
          <w:rFonts w:ascii="Times New Roman" w:hAnsi="Times New Roman" w:cs="Times New Roman"/>
        </w:rPr>
      </w:pPr>
      <m:oMath>
        <m:d>
          <m:dPr>
            <m:begChr m:val="{"/>
            <m:endChr m:val=""/>
            <m:ctrlPr>
              <w:rPr>
                <w:rFonts w:ascii="Cambria Math" w:hAnsi="Cambria Math" w:cs="Times New Roman"/>
                <w:i/>
              </w:rPr>
            </m:ctrlPr>
          </m:dPr>
          <m:e>
            <m:eqArr>
              <m:eqArrPr>
                <m:ctrlPr>
                  <w:rPr>
                    <w:rFonts w:ascii="Cambria Math" w:hAnsi="Cambria Math" w:cs="Times New Roman"/>
                    <w:i/>
                  </w:rPr>
                </m:ctrlPr>
              </m:eqArrPr>
              <m:e>
                <m:f>
                  <m:fPr>
                    <m:ctrlPr>
                      <w:rPr>
                        <w:rFonts w:ascii="Cambria Math" w:hAnsi="Cambria Math" w:cs="Times New Roman"/>
                        <w:i/>
                      </w:rPr>
                    </m:ctrlPr>
                  </m:fPr>
                  <m:num>
                    <m:r>
                      <w:rPr>
                        <w:rFonts w:ascii="Cambria Math" w:hAnsi="Cambria Math" w:cs="Times New Roman"/>
                      </w:rPr>
                      <m:t>x+y</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5y-x</m:t>
                    </m:r>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7y-3x</m:t>
                    </m:r>
                  </m:num>
                  <m:den>
                    <m:r>
                      <w:rPr>
                        <w:rFonts w:ascii="Cambria Math" w:hAnsi="Cambria Math" w:cs="Times New Roman"/>
                      </w:rPr>
                      <m:t>5</m:t>
                    </m:r>
                  </m:den>
                </m:f>
              </m:e>
              <m:e>
                <m:r>
                  <w:rPr>
                    <w:rFonts w:ascii="Cambria Math" w:hAnsi="Cambria Math" w:cs="Times New Roman"/>
                  </w:rPr>
                  <m:t>5</m:t>
                </m:r>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=3(y-1)</m:t>
                </m:r>
              </m:e>
            </m:eqArr>
          </m:e>
        </m:d>
      </m:oMath>
    </w:p>
    <w:p w:rsidR="00892735" w:rsidRPr="00571E7B" w:rsidRDefault="00571E7B" w:rsidP="00892735">
      <w:pPr>
        <w:spacing w:line="360" w:lineRule="auto"/>
        <w:jc w:val="both"/>
        <w:rPr>
          <w:rFonts w:ascii="Times New Roman" w:hAnsi="Times New Roman" w:cs="Times New Roman"/>
          <w:b/>
          <w:sz w:val="24"/>
          <w:szCs w:val="24"/>
        </w:rPr>
      </w:pPr>
      <w:r w:rsidRPr="00571E7B">
        <w:rPr>
          <w:rFonts w:ascii="Times New Roman" w:hAnsi="Times New Roman" w:cs="Times New Roman"/>
          <w:b/>
          <w:sz w:val="24"/>
          <w:szCs w:val="24"/>
        </w:rPr>
        <w:t>IV. Układy równań – zadania tekstowe.</w:t>
      </w:r>
    </w:p>
    <w:p w:rsidR="00571E7B" w:rsidRPr="00571E7B" w:rsidRDefault="00571E7B" w:rsidP="00892735">
      <w:pPr>
        <w:spacing w:line="360" w:lineRule="auto"/>
        <w:jc w:val="both"/>
        <w:rPr>
          <w:rFonts w:ascii="Times New Roman" w:hAnsi="Times New Roman" w:cs="Times New Roman"/>
          <w:b/>
          <w:sz w:val="24"/>
          <w:szCs w:val="24"/>
        </w:rPr>
      </w:pPr>
      <w:r w:rsidRPr="00571E7B">
        <w:rPr>
          <w:rFonts w:ascii="Times New Roman" w:hAnsi="Times New Roman" w:cs="Times New Roman"/>
          <w:b/>
          <w:sz w:val="24"/>
          <w:szCs w:val="24"/>
        </w:rPr>
        <w:t xml:space="preserve">Zadanie </w:t>
      </w:r>
      <w:r w:rsidR="00E461AF">
        <w:rPr>
          <w:rFonts w:ascii="Times New Roman" w:hAnsi="Times New Roman" w:cs="Times New Roman"/>
          <w:b/>
          <w:sz w:val="24"/>
          <w:szCs w:val="24"/>
        </w:rPr>
        <w:t>4</w:t>
      </w:r>
      <w:r w:rsidRPr="00571E7B">
        <w:rPr>
          <w:rFonts w:ascii="Times New Roman" w:hAnsi="Times New Roman" w:cs="Times New Roman"/>
          <w:b/>
          <w:sz w:val="24"/>
          <w:szCs w:val="24"/>
        </w:rPr>
        <w:t xml:space="preserve">. </w:t>
      </w:r>
    </w:p>
    <w:p w:rsidR="00571E7B" w:rsidRDefault="00571E7B" w:rsidP="008927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Bankomat wypłacił kwotę 940 zł w banknotach o nominałach 10 zł, 20 zł, i 50 zł. Ile było banknotów każdego rodzaju, jeśli banknotów 10 – złotowych było tyle samo co banknotów 50 – złotowych, a banknotów 20 – złotowych było o 7 więcej niż banknotów 50 – złotowych.  </w:t>
      </w:r>
    </w:p>
    <w:p w:rsidR="00E461AF" w:rsidRPr="00E461AF" w:rsidRDefault="00E461AF" w:rsidP="00892735">
      <w:pPr>
        <w:spacing w:line="360" w:lineRule="auto"/>
        <w:jc w:val="both"/>
        <w:rPr>
          <w:rFonts w:ascii="Times New Roman" w:hAnsi="Times New Roman" w:cs="Times New Roman"/>
          <w:b/>
          <w:sz w:val="24"/>
          <w:szCs w:val="24"/>
        </w:rPr>
      </w:pPr>
      <w:r w:rsidRPr="00E461AF">
        <w:rPr>
          <w:rFonts w:ascii="Times New Roman" w:hAnsi="Times New Roman" w:cs="Times New Roman"/>
          <w:b/>
          <w:sz w:val="24"/>
          <w:szCs w:val="24"/>
        </w:rPr>
        <w:t xml:space="preserve">Zadanie </w:t>
      </w:r>
      <w:r>
        <w:rPr>
          <w:rFonts w:ascii="Times New Roman" w:hAnsi="Times New Roman" w:cs="Times New Roman"/>
          <w:b/>
          <w:sz w:val="24"/>
          <w:szCs w:val="24"/>
        </w:rPr>
        <w:t>5</w:t>
      </w:r>
      <w:r w:rsidRPr="00E461AF">
        <w:rPr>
          <w:rFonts w:ascii="Times New Roman" w:hAnsi="Times New Roman" w:cs="Times New Roman"/>
          <w:b/>
          <w:sz w:val="24"/>
          <w:szCs w:val="24"/>
        </w:rPr>
        <w:t>.</w:t>
      </w:r>
    </w:p>
    <w:p w:rsidR="00E461AF" w:rsidRDefault="00E461AF" w:rsidP="00892735">
      <w:pPr>
        <w:spacing w:line="360" w:lineRule="auto"/>
        <w:jc w:val="both"/>
        <w:rPr>
          <w:rFonts w:ascii="Times New Roman" w:hAnsi="Times New Roman" w:cs="Times New Roman"/>
          <w:sz w:val="24"/>
          <w:szCs w:val="24"/>
        </w:rPr>
      </w:pPr>
      <w:r>
        <w:rPr>
          <w:rFonts w:ascii="Times New Roman" w:hAnsi="Times New Roman" w:cs="Times New Roman"/>
          <w:sz w:val="24"/>
          <w:szCs w:val="24"/>
        </w:rPr>
        <w:t>Cztery lata temu Kasia i jej dwaj bracia bliźniacy mieli razem 22 lata. Za dwa lata Kasia będzie miała tyle lat co obaj jej bracia razem. Oblicz, ile lat będzie mieć Kasia, gdy jej bracia będą mieli po 18 lat.</w:t>
      </w:r>
    </w:p>
    <w:p w:rsidR="00E461AF" w:rsidRPr="000F5A9A" w:rsidRDefault="00E461AF" w:rsidP="00892735">
      <w:pPr>
        <w:spacing w:line="360" w:lineRule="auto"/>
        <w:jc w:val="both"/>
        <w:rPr>
          <w:rFonts w:ascii="Times New Roman" w:hAnsi="Times New Roman" w:cs="Times New Roman"/>
          <w:b/>
          <w:color w:val="FF0000"/>
          <w:sz w:val="24"/>
          <w:szCs w:val="24"/>
          <w:u w:val="single"/>
        </w:rPr>
      </w:pPr>
      <w:r w:rsidRPr="000F5A9A">
        <w:rPr>
          <w:rFonts w:ascii="Times New Roman" w:hAnsi="Times New Roman" w:cs="Times New Roman"/>
          <w:b/>
          <w:color w:val="FF0000"/>
          <w:sz w:val="24"/>
          <w:szCs w:val="24"/>
          <w:u w:val="single"/>
        </w:rPr>
        <w:t>PRACA ZALICZENIOWA</w:t>
      </w:r>
    </w:p>
    <w:p w:rsidR="00E461AF" w:rsidRDefault="00E461AF" w:rsidP="00892735">
      <w:pPr>
        <w:spacing w:line="360" w:lineRule="auto"/>
        <w:jc w:val="both"/>
        <w:rPr>
          <w:rFonts w:ascii="Times New Roman" w:hAnsi="Times New Roman" w:cs="Times New Roman"/>
          <w:b/>
          <w:sz w:val="24"/>
          <w:szCs w:val="24"/>
        </w:rPr>
      </w:pPr>
      <w:r w:rsidRPr="000F5A9A">
        <w:rPr>
          <w:rFonts w:ascii="Times New Roman" w:hAnsi="Times New Roman" w:cs="Times New Roman"/>
          <w:b/>
          <w:sz w:val="24"/>
          <w:szCs w:val="24"/>
        </w:rPr>
        <w:t xml:space="preserve">Proszę o przesłanie na maila </w:t>
      </w:r>
      <w:hyperlink r:id="rId10" w:history="1">
        <w:r w:rsidRPr="000F5A9A">
          <w:rPr>
            <w:rStyle w:val="Hipercze"/>
            <w:rFonts w:ascii="Times New Roman" w:hAnsi="Times New Roman" w:cs="Times New Roman"/>
            <w:b/>
            <w:sz w:val="24"/>
            <w:szCs w:val="24"/>
          </w:rPr>
          <w:t>jolaola13@gmail.com</w:t>
        </w:r>
      </w:hyperlink>
      <w:r w:rsidRPr="000F5A9A">
        <w:rPr>
          <w:rFonts w:ascii="Times New Roman" w:hAnsi="Times New Roman" w:cs="Times New Roman"/>
          <w:b/>
          <w:sz w:val="24"/>
          <w:szCs w:val="24"/>
        </w:rPr>
        <w:t xml:space="preserve"> lub dostarczenie do szkoły rozwiązań </w:t>
      </w:r>
      <w:r w:rsidR="000F5A9A">
        <w:rPr>
          <w:rFonts w:ascii="Times New Roman" w:hAnsi="Times New Roman" w:cs="Times New Roman"/>
          <w:b/>
          <w:sz w:val="24"/>
          <w:szCs w:val="24"/>
        </w:rPr>
        <w:t xml:space="preserve">zadań </w:t>
      </w:r>
      <w:r w:rsidR="000F5A9A" w:rsidRPr="000F5A9A">
        <w:rPr>
          <w:rFonts w:ascii="Times New Roman" w:hAnsi="Times New Roman" w:cs="Times New Roman"/>
          <w:b/>
          <w:sz w:val="24"/>
          <w:szCs w:val="24"/>
        </w:rPr>
        <w:t xml:space="preserve">numer: </w:t>
      </w:r>
      <w:r w:rsidR="000F5A9A" w:rsidRPr="000F5A9A">
        <w:rPr>
          <w:rFonts w:ascii="Times New Roman" w:hAnsi="Times New Roman" w:cs="Times New Roman"/>
          <w:b/>
          <w:sz w:val="24"/>
          <w:szCs w:val="24"/>
          <w:u w:val="single"/>
        </w:rPr>
        <w:t>zadanie 2 przykład b i c, zadanie 3 przykład a i c oraz zadania 4 i 5</w:t>
      </w:r>
      <w:r w:rsidR="000F5A9A" w:rsidRPr="000F5A9A">
        <w:rPr>
          <w:rFonts w:ascii="Times New Roman" w:hAnsi="Times New Roman" w:cs="Times New Roman"/>
          <w:b/>
          <w:sz w:val="24"/>
          <w:szCs w:val="24"/>
        </w:rPr>
        <w:t xml:space="preserve"> do dnia 20.02.2021r. </w:t>
      </w:r>
    </w:p>
    <w:p w:rsidR="000F5A9A" w:rsidRDefault="000F5A9A" w:rsidP="00892735">
      <w:pPr>
        <w:spacing w:line="360" w:lineRule="auto"/>
        <w:jc w:val="both"/>
        <w:rPr>
          <w:rFonts w:ascii="Times New Roman" w:hAnsi="Times New Roman" w:cs="Times New Roman"/>
          <w:b/>
          <w:sz w:val="24"/>
          <w:szCs w:val="24"/>
        </w:rPr>
      </w:pPr>
    </w:p>
    <w:p w:rsidR="000F5A9A" w:rsidRDefault="000F5A9A" w:rsidP="000F5A9A">
      <w:pPr>
        <w:spacing w:line="360" w:lineRule="auto"/>
        <w:jc w:val="right"/>
        <w:rPr>
          <w:rFonts w:ascii="Times New Roman" w:hAnsi="Times New Roman" w:cs="Times New Roman"/>
          <w:b/>
          <w:sz w:val="24"/>
          <w:szCs w:val="24"/>
        </w:rPr>
      </w:pPr>
      <w:r>
        <w:rPr>
          <w:rFonts w:ascii="Times New Roman" w:hAnsi="Times New Roman" w:cs="Times New Roman"/>
          <w:b/>
          <w:sz w:val="24"/>
          <w:szCs w:val="24"/>
        </w:rPr>
        <w:t>Miłej pracy!</w:t>
      </w:r>
    </w:p>
    <w:p w:rsidR="000F5A9A" w:rsidRDefault="000F5A9A" w:rsidP="000F5A9A">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Jolanta Smolińska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lastRenderedPageBreak/>
        <w:t>TEMAT: FUNKCJA LINIOWA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Przed przystąpieniem do rozwiązywania zadań proszę obejrzeć film zamieszczony w linku: </w:t>
      </w:r>
      <w:hyperlink r:id="rId11" w:history="1">
        <w:r w:rsidRPr="001C4033">
          <w:rPr>
            <w:rStyle w:val="Hipercze"/>
            <w:rFonts w:ascii="Times New Roman" w:hAnsi="Times New Roman" w:cs="Times New Roman"/>
            <w:b/>
            <w:sz w:val="24"/>
            <w:szCs w:val="24"/>
          </w:rPr>
          <w:t>https://www.youtube.com/watch?v=aW5JrHQNkkU</w:t>
        </w:r>
      </w:hyperlink>
    </w:p>
    <w:p w:rsidR="001C4033" w:rsidRPr="001C4033" w:rsidRDefault="001C4033" w:rsidP="001C4033">
      <w:pPr>
        <w:spacing w:line="360" w:lineRule="auto"/>
        <w:rPr>
          <w:rFonts w:ascii="Times New Roman" w:hAnsi="Times New Roman" w:cs="Times New Roman"/>
          <w:b/>
          <w:sz w:val="24"/>
          <w:szCs w:val="24"/>
          <w:u w:val="single"/>
        </w:rPr>
      </w:pPr>
      <w:r w:rsidRPr="001C4033">
        <w:rPr>
          <w:rFonts w:ascii="Times New Roman" w:hAnsi="Times New Roman" w:cs="Times New Roman"/>
          <w:b/>
          <w:sz w:val="24"/>
          <w:szCs w:val="24"/>
          <w:u w:val="single"/>
        </w:rPr>
        <w:t>W trakcie oglądania filmu proszę szczególnie zwrócić uwagę na następujące zagadnienia: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1. Wykres funkcji liniowej.</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2. Własności funkcji liniowej.</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3. Równanie prostej na płaszczyźnie.</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4. Współczynnik kierunkowy prostej.</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5. Warunek prostopadłości prostych.</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6. Interpretacja geometryczna układu równań liniowych.</w:t>
      </w:r>
    </w:p>
    <w:p w:rsidR="001C4033" w:rsidRPr="001C4033" w:rsidRDefault="001C4033" w:rsidP="001C4033">
      <w:pPr>
        <w:spacing w:line="360" w:lineRule="auto"/>
        <w:rPr>
          <w:rFonts w:ascii="Times New Roman" w:hAnsi="Times New Roman" w:cs="Times New Roman"/>
          <w:b/>
          <w:sz w:val="24"/>
          <w:szCs w:val="24"/>
          <w:u w:val="single"/>
        </w:rPr>
      </w:pPr>
      <w:r w:rsidRPr="001C4033">
        <w:rPr>
          <w:rFonts w:ascii="Times New Roman" w:hAnsi="Times New Roman" w:cs="Times New Roman"/>
          <w:b/>
          <w:sz w:val="24"/>
          <w:szCs w:val="24"/>
          <w:u w:val="single"/>
        </w:rPr>
        <w:t>PRACA ZALICZENIOWA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Proszę o przesłanie na maila </w:t>
      </w:r>
      <w:hyperlink r:id="rId12" w:history="1">
        <w:r w:rsidRPr="001C4033">
          <w:rPr>
            <w:rStyle w:val="Hipercze"/>
            <w:rFonts w:ascii="Times New Roman" w:hAnsi="Times New Roman" w:cs="Times New Roman"/>
            <w:b/>
            <w:sz w:val="24"/>
            <w:szCs w:val="24"/>
          </w:rPr>
          <w:t>jolaola13@gmail.com</w:t>
        </w:r>
      </w:hyperlink>
      <w:r w:rsidRPr="001C4033">
        <w:rPr>
          <w:rFonts w:ascii="Times New Roman" w:hAnsi="Times New Roman" w:cs="Times New Roman"/>
          <w:b/>
          <w:sz w:val="24"/>
          <w:szCs w:val="24"/>
        </w:rPr>
        <w:t xml:space="preserve"> lub dostarczenie do szkoły rozwiązań zadań umieszczonych poniżej do dnia 20.03.2021r.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1.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Dla jakiej wartości współczynnika c miejsce zerowe funkcji f(x)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x+c</m:t>
        </m:r>
      </m:oMath>
      <w:r w:rsidRPr="001C4033">
        <w:rPr>
          <w:rFonts w:ascii="Times New Roman" w:hAnsi="Times New Roman" w:cs="Times New Roman"/>
          <w:b/>
          <w:sz w:val="24"/>
          <w:szCs w:val="24"/>
        </w:rPr>
        <w:t xml:space="preserve">  jest równe 6?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2.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Oblicz pole trójkąta ograniczonego prostą y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x+3</m:t>
        </m:r>
      </m:oMath>
      <w:r w:rsidRPr="001C4033">
        <w:rPr>
          <w:rFonts w:ascii="Times New Roman" w:hAnsi="Times New Roman" w:cs="Times New Roman"/>
          <w:b/>
          <w:sz w:val="24"/>
          <w:szCs w:val="24"/>
        </w:rPr>
        <w:t xml:space="preserve"> i osiami układu współrzędnych.</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Zadanie 3.</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Uzasadnij, że proste </w:t>
      </w:r>
      <m:oMath>
        <m:r>
          <m:rPr>
            <m:sty m:val="bi"/>
          </m:rPr>
          <w:rPr>
            <w:rFonts w:ascii="Cambria Math" w:hAnsi="Cambria Math" w:cs="Times New Roman"/>
            <w:sz w:val="24"/>
            <w:szCs w:val="24"/>
          </w:rPr>
          <m:t>y=</m:t>
        </m:r>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x-(1-x)</m:t>
        </m:r>
      </m:oMath>
      <w:r w:rsidRPr="001C4033">
        <w:rPr>
          <w:rFonts w:ascii="Times New Roman" w:hAnsi="Times New Roman" w:cs="Times New Roman"/>
          <w:b/>
          <w:sz w:val="24"/>
          <w:szCs w:val="24"/>
        </w:rPr>
        <w:t xml:space="preserve"> i y = 0,4x – (x – 1) są prostopadłe.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4.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Wyznacz równanie prostej k, jeśli wiadomo, że jest ona prostopadła do prostej </w:t>
      </w:r>
      <m:oMath>
        <m:r>
          <m:rPr>
            <m:sty m:val="bi"/>
          </m:rPr>
          <w:rPr>
            <w:rFonts w:ascii="Cambria Math" w:hAnsi="Cambria Math" w:cs="Times New Roman"/>
            <w:sz w:val="24"/>
            <w:szCs w:val="24"/>
          </w:rPr>
          <m:t>l:y=</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x+2</m:t>
        </m:r>
      </m:oMath>
      <w:r w:rsidRPr="001C4033">
        <w:rPr>
          <w:rFonts w:ascii="Times New Roman" w:hAnsi="Times New Roman" w:cs="Times New Roman"/>
          <w:b/>
          <w:sz w:val="24"/>
          <w:szCs w:val="24"/>
        </w:rPr>
        <w:t xml:space="preserve"> i przecina oś OX w tym samym punkcie co prosta l.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lastRenderedPageBreak/>
        <w:t>Zadanie 5.</w:t>
      </w:r>
    </w:p>
    <w:p w:rsid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Znajdź największą liczbę całkowitą m, dla której prosta </w:t>
      </w:r>
      <m:oMath>
        <m:r>
          <m:rPr>
            <m:sty m:val="bi"/>
          </m:rPr>
          <w:rPr>
            <w:rFonts w:ascii="Cambria Math" w:hAnsi="Cambria Math" w:cs="Times New Roman"/>
            <w:sz w:val="24"/>
            <w:szCs w:val="24"/>
          </w:rPr>
          <m:t>y=</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3</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m+9</m:t>
            </m:r>
          </m:e>
        </m:d>
        <m:r>
          <m:rPr>
            <m:sty m:val="bi"/>
          </m:rPr>
          <w:rPr>
            <w:rFonts w:ascii="Cambria Math" w:hAnsi="Cambria Math" w:cs="Times New Roman"/>
            <w:sz w:val="24"/>
            <w:szCs w:val="24"/>
          </w:rPr>
          <m:t>x-4</m:t>
        </m:r>
      </m:oMath>
      <w:r w:rsidRPr="001C4033">
        <w:rPr>
          <w:rFonts w:ascii="Times New Roman" w:hAnsi="Times New Roman" w:cs="Times New Roman"/>
          <w:b/>
          <w:sz w:val="24"/>
          <w:szCs w:val="24"/>
        </w:rPr>
        <w:t xml:space="preserve"> jest wykresem funkcji malejącej.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20.03.2021r.</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ZAGADNIENIA Z MATEMATYKI KLASA II B</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TEMAT: PLANIMETRIA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Przed przystąpieniem do rozwiązywania zadań proszę obejrzeć filmy zamieszczone w podanych linkach.</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1.Miary kątów w trójkącie.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 </w:t>
      </w:r>
      <w:hyperlink r:id="rId13" w:history="1">
        <w:r w:rsidRPr="001C4033">
          <w:rPr>
            <w:rStyle w:val="Hipercze"/>
            <w:rFonts w:ascii="Times New Roman" w:hAnsi="Times New Roman" w:cs="Times New Roman"/>
            <w:b/>
            <w:sz w:val="24"/>
            <w:szCs w:val="24"/>
          </w:rPr>
          <w:t>https://pistacja.tv/film/mat00468-suma-katow-w-trojkacie</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2. Trójkąty przystające. </w:t>
      </w:r>
    </w:p>
    <w:p w:rsidR="001C4033" w:rsidRPr="001C4033" w:rsidRDefault="001C4033" w:rsidP="001C4033">
      <w:pPr>
        <w:spacing w:line="360" w:lineRule="auto"/>
        <w:rPr>
          <w:rFonts w:ascii="Times New Roman" w:hAnsi="Times New Roman" w:cs="Times New Roman"/>
          <w:b/>
          <w:sz w:val="24"/>
          <w:szCs w:val="24"/>
        </w:rPr>
      </w:pPr>
      <w:hyperlink r:id="rId14" w:history="1">
        <w:r w:rsidRPr="001C4033">
          <w:rPr>
            <w:rStyle w:val="Hipercze"/>
            <w:rFonts w:ascii="Times New Roman" w:hAnsi="Times New Roman" w:cs="Times New Roman"/>
            <w:b/>
            <w:sz w:val="24"/>
            <w:szCs w:val="24"/>
          </w:rPr>
          <w:t>https://pistacja.tv/film/mat00488-przystawanie-trojkatow?playlist=538</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3. Twierdzenie Talesa. </w:t>
      </w:r>
    </w:p>
    <w:p w:rsidR="001C4033" w:rsidRPr="001C4033" w:rsidRDefault="001C4033" w:rsidP="001C4033">
      <w:pPr>
        <w:spacing w:line="360" w:lineRule="auto"/>
        <w:rPr>
          <w:rFonts w:ascii="Times New Roman" w:hAnsi="Times New Roman" w:cs="Times New Roman"/>
          <w:b/>
          <w:sz w:val="24"/>
          <w:szCs w:val="24"/>
        </w:rPr>
      </w:pPr>
      <w:hyperlink r:id="rId15" w:history="1">
        <w:r w:rsidRPr="001C4033">
          <w:rPr>
            <w:rStyle w:val="Hipercze"/>
            <w:rFonts w:ascii="Times New Roman" w:hAnsi="Times New Roman" w:cs="Times New Roman"/>
            <w:b/>
            <w:sz w:val="24"/>
            <w:szCs w:val="24"/>
          </w:rPr>
          <w:t>https://pistacja.tv/film/mat00739-twierdzenie-talesa</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4. Wielokąty podobne. Trójkąty podobne. Pola wielokątów podobnych.  </w:t>
      </w:r>
      <w:hyperlink r:id="rId16" w:history="1">
        <w:r w:rsidRPr="001C4033">
          <w:rPr>
            <w:rStyle w:val="Hipercze"/>
            <w:rFonts w:ascii="Times New Roman" w:hAnsi="Times New Roman" w:cs="Times New Roman"/>
            <w:b/>
            <w:sz w:val="24"/>
            <w:szCs w:val="24"/>
          </w:rPr>
          <w:t>https://www.youtube.com/watch?v=H8ewzpgVujc</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rPr>
      </w:pPr>
      <w:hyperlink r:id="rId17" w:history="1">
        <w:r w:rsidRPr="001C4033">
          <w:rPr>
            <w:rStyle w:val="Hipercze"/>
            <w:rFonts w:ascii="Times New Roman" w:hAnsi="Times New Roman" w:cs="Times New Roman"/>
            <w:b/>
            <w:sz w:val="24"/>
            <w:szCs w:val="24"/>
          </w:rPr>
          <w:t>https://www.youtube.com/watch?v=qXRxBWku2Fk</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5. Twierdzenie o dwusiecznej kąta w trójkącie.</w:t>
      </w:r>
    </w:p>
    <w:p w:rsidR="001C4033" w:rsidRPr="001C4033" w:rsidRDefault="001C4033" w:rsidP="001C4033">
      <w:pPr>
        <w:spacing w:line="360" w:lineRule="auto"/>
        <w:rPr>
          <w:rFonts w:ascii="Times New Roman" w:hAnsi="Times New Roman" w:cs="Times New Roman"/>
          <w:b/>
          <w:sz w:val="24"/>
          <w:szCs w:val="24"/>
        </w:rPr>
      </w:pPr>
      <w:hyperlink r:id="rId18" w:history="1">
        <w:r w:rsidRPr="001C4033">
          <w:rPr>
            <w:rStyle w:val="Hipercze"/>
            <w:rFonts w:ascii="Times New Roman" w:hAnsi="Times New Roman" w:cs="Times New Roman"/>
            <w:b/>
            <w:sz w:val="24"/>
            <w:szCs w:val="24"/>
          </w:rPr>
          <w:t>https://www.youtube.com/watch?v=NQL7X4GIxZk</w:t>
        </w:r>
      </w:hyperlink>
      <w:r w:rsidRPr="001C4033">
        <w:rPr>
          <w:rFonts w:ascii="Times New Roman" w:hAnsi="Times New Roman" w:cs="Times New Roman"/>
          <w:b/>
          <w:sz w:val="24"/>
          <w:szCs w:val="24"/>
        </w:rPr>
        <w:t xml:space="preserve"> </w:t>
      </w:r>
    </w:p>
    <w:p w:rsidR="001C4033" w:rsidRPr="001C4033" w:rsidRDefault="001C4033" w:rsidP="001C4033">
      <w:pPr>
        <w:spacing w:line="360" w:lineRule="auto"/>
        <w:rPr>
          <w:rFonts w:ascii="Times New Roman" w:hAnsi="Times New Roman" w:cs="Times New Roman"/>
          <w:b/>
          <w:sz w:val="24"/>
          <w:szCs w:val="24"/>
          <w:u w:val="single"/>
        </w:rPr>
      </w:pPr>
      <w:r w:rsidRPr="001C4033">
        <w:rPr>
          <w:rFonts w:ascii="Times New Roman" w:hAnsi="Times New Roman" w:cs="Times New Roman"/>
          <w:b/>
          <w:sz w:val="24"/>
          <w:szCs w:val="24"/>
          <w:u w:val="single"/>
        </w:rPr>
        <w:t>PRACA ZALICZENIOWA</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Proszę o przesłanie na maila </w:t>
      </w:r>
      <w:hyperlink r:id="rId19" w:history="1">
        <w:r w:rsidRPr="001C4033">
          <w:rPr>
            <w:rStyle w:val="Hipercze"/>
            <w:rFonts w:ascii="Times New Roman" w:hAnsi="Times New Roman" w:cs="Times New Roman"/>
            <w:b/>
            <w:sz w:val="24"/>
            <w:szCs w:val="24"/>
          </w:rPr>
          <w:t>jolaola13@gmail.com</w:t>
        </w:r>
      </w:hyperlink>
      <w:r w:rsidRPr="001C4033">
        <w:rPr>
          <w:rFonts w:ascii="Times New Roman" w:hAnsi="Times New Roman" w:cs="Times New Roman"/>
          <w:b/>
          <w:sz w:val="24"/>
          <w:szCs w:val="24"/>
        </w:rPr>
        <w:t xml:space="preserve"> lub dostarczenie do szkoły rozwiązań zadań umieszczonych poniżej do dnia 24.04.2021r.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1.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lastRenderedPageBreak/>
        <w:t xml:space="preserve">Romb o przekątnych 6 i 10 jest podobny do rombu o polu 270. Oblicz obwód większego rombu.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Zadanie 2.</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Wyznacz miarę kąta wewnętrznego dwunastokąta foremnego.</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3.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Dany jest trójkąt prostokątny równoramienny o przeciwprostokątnej równej 6. Oblicz odległość jego środka ciężkości od wierzchołka kąta prostego.</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Zadanie 4. </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Dany jest trapez ABCD o podstawach |AB|= 40 cm i |CD|= 25 cm i ramionach długości 12 cm i 9cm. Przedłużenia ramion tego trapezu przecinają się w punkcie P. Oblicz obwód trójkąta ABP.</w:t>
      </w:r>
    </w:p>
    <w:p w:rsidR="001C4033" w:rsidRP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Miłej pracy!</w:t>
      </w:r>
    </w:p>
    <w:p w:rsidR="001C4033" w:rsidRDefault="001C4033" w:rsidP="001C4033">
      <w:pPr>
        <w:spacing w:line="360" w:lineRule="auto"/>
        <w:rPr>
          <w:rFonts w:ascii="Times New Roman" w:hAnsi="Times New Roman" w:cs="Times New Roman"/>
          <w:b/>
          <w:sz w:val="24"/>
          <w:szCs w:val="24"/>
        </w:rPr>
      </w:pPr>
      <w:r w:rsidRPr="001C4033">
        <w:rPr>
          <w:rFonts w:ascii="Times New Roman" w:hAnsi="Times New Roman" w:cs="Times New Roman"/>
          <w:b/>
          <w:sz w:val="24"/>
          <w:szCs w:val="24"/>
        </w:rPr>
        <w:t xml:space="preserve"> Jolanta Smolińska</w:t>
      </w:r>
      <w:bookmarkStart w:id="0" w:name="_GoBack"/>
      <w:bookmarkEnd w:id="0"/>
    </w:p>
    <w:p w:rsidR="001C4033" w:rsidRPr="001C4033" w:rsidRDefault="001C4033" w:rsidP="001C4033">
      <w:pPr>
        <w:spacing w:line="360" w:lineRule="auto"/>
        <w:rPr>
          <w:rFonts w:ascii="Times New Roman" w:hAnsi="Times New Roman" w:cs="Times New Roman"/>
          <w:b/>
          <w:sz w:val="24"/>
          <w:szCs w:val="24"/>
        </w:rPr>
      </w:pPr>
    </w:p>
    <w:p w:rsidR="001C4033" w:rsidRDefault="001C4033" w:rsidP="001C4033">
      <w:pPr>
        <w:spacing w:line="360" w:lineRule="auto"/>
        <w:rPr>
          <w:rFonts w:ascii="Times New Roman" w:hAnsi="Times New Roman" w:cs="Times New Roman"/>
          <w:b/>
          <w:sz w:val="24"/>
          <w:szCs w:val="24"/>
        </w:rPr>
      </w:pPr>
    </w:p>
    <w:p w:rsidR="001C4033" w:rsidRDefault="001C4033" w:rsidP="000F5A9A">
      <w:pPr>
        <w:spacing w:line="360" w:lineRule="auto"/>
        <w:jc w:val="right"/>
        <w:rPr>
          <w:rFonts w:ascii="Times New Roman" w:hAnsi="Times New Roman" w:cs="Times New Roman"/>
          <w:b/>
          <w:sz w:val="24"/>
          <w:szCs w:val="24"/>
        </w:rPr>
      </w:pPr>
    </w:p>
    <w:p w:rsidR="001C4033" w:rsidRPr="000F5A9A" w:rsidRDefault="001C4033" w:rsidP="001C4033">
      <w:pPr>
        <w:spacing w:line="360" w:lineRule="auto"/>
        <w:rPr>
          <w:rFonts w:ascii="Times New Roman" w:hAnsi="Times New Roman" w:cs="Times New Roman"/>
          <w:b/>
          <w:sz w:val="24"/>
          <w:szCs w:val="24"/>
        </w:rPr>
      </w:pPr>
    </w:p>
    <w:sectPr w:rsidR="001C4033" w:rsidRPr="000F5A9A" w:rsidSect="00A0449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24" w:rsidRDefault="00620224" w:rsidP="00E461AF">
      <w:pPr>
        <w:spacing w:after="0" w:line="240" w:lineRule="auto"/>
      </w:pPr>
      <w:r>
        <w:separator/>
      </w:r>
    </w:p>
  </w:endnote>
  <w:endnote w:type="continuationSeparator" w:id="0">
    <w:p w:rsidR="00620224" w:rsidRDefault="00620224" w:rsidP="00E4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8146"/>
      <w:docPartObj>
        <w:docPartGallery w:val="Page Numbers (Bottom of Page)"/>
        <w:docPartUnique/>
      </w:docPartObj>
    </w:sdtPr>
    <w:sdtEndPr/>
    <w:sdtContent>
      <w:p w:rsidR="000F5A9A" w:rsidRDefault="00620224">
        <w:pPr>
          <w:pStyle w:val="Stopka"/>
          <w:jc w:val="center"/>
        </w:pPr>
        <w:r>
          <w:fldChar w:fldCharType="begin"/>
        </w:r>
        <w:r>
          <w:instrText xml:space="preserve"> PAGE   \* MERGEFORMAT </w:instrText>
        </w:r>
        <w:r>
          <w:fldChar w:fldCharType="separate"/>
        </w:r>
        <w:r w:rsidR="001C4033">
          <w:rPr>
            <w:noProof/>
          </w:rPr>
          <w:t>3</w:t>
        </w:r>
        <w:r>
          <w:rPr>
            <w:noProof/>
          </w:rPr>
          <w:fldChar w:fldCharType="end"/>
        </w:r>
      </w:p>
    </w:sdtContent>
  </w:sdt>
  <w:p w:rsidR="000F5A9A" w:rsidRDefault="000F5A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24" w:rsidRDefault="00620224" w:rsidP="00E461AF">
      <w:pPr>
        <w:spacing w:after="0" w:line="240" w:lineRule="auto"/>
      </w:pPr>
      <w:r>
        <w:separator/>
      </w:r>
    </w:p>
  </w:footnote>
  <w:footnote w:type="continuationSeparator" w:id="0">
    <w:p w:rsidR="00620224" w:rsidRDefault="00620224" w:rsidP="00E46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B39"/>
    <w:multiLevelType w:val="hybridMultilevel"/>
    <w:tmpl w:val="E982D3D2"/>
    <w:lvl w:ilvl="0" w:tplc="5F56E92C">
      <w:start w:val="1"/>
      <w:numFmt w:val="lowerLetter"/>
      <w:lvlText w:val="%1)"/>
      <w:lvlJc w:val="left"/>
      <w:pPr>
        <w:ind w:left="704" w:hanging="42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306378F6"/>
    <w:multiLevelType w:val="hybridMultilevel"/>
    <w:tmpl w:val="1228E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1E6A93"/>
    <w:multiLevelType w:val="hybridMultilevel"/>
    <w:tmpl w:val="7C5C3FE6"/>
    <w:lvl w:ilvl="0" w:tplc="947C04B8">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97EC7"/>
    <w:multiLevelType w:val="hybridMultilevel"/>
    <w:tmpl w:val="77AA3254"/>
    <w:lvl w:ilvl="0" w:tplc="C1E053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261752"/>
    <w:multiLevelType w:val="hybridMultilevel"/>
    <w:tmpl w:val="BD8EA646"/>
    <w:lvl w:ilvl="0" w:tplc="4E72E2BA">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39C4"/>
    <w:rsid w:val="000039C4"/>
    <w:rsid w:val="000F5A9A"/>
    <w:rsid w:val="001C4033"/>
    <w:rsid w:val="00283394"/>
    <w:rsid w:val="00571E7B"/>
    <w:rsid w:val="00620224"/>
    <w:rsid w:val="00680F7B"/>
    <w:rsid w:val="00892735"/>
    <w:rsid w:val="00A0449F"/>
    <w:rsid w:val="00B87227"/>
    <w:rsid w:val="00E262DD"/>
    <w:rsid w:val="00E461AF"/>
    <w:rsid w:val="00E93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49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9C4"/>
    <w:pPr>
      <w:ind w:left="720"/>
      <w:contextualSpacing/>
    </w:pPr>
  </w:style>
  <w:style w:type="character" w:styleId="Hipercze">
    <w:name w:val="Hyperlink"/>
    <w:basedOn w:val="Domylnaczcionkaakapitu"/>
    <w:uiPriority w:val="99"/>
    <w:unhideWhenUsed/>
    <w:rsid w:val="00E262DD"/>
    <w:rPr>
      <w:color w:val="0000FF"/>
      <w:u w:val="single"/>
    </w:rPr>
  </w:style>
  <w:style w:type="character" w:styleId="Tekstzastpczy">
    <w:name w:val="Placeholder Text"/>
    <w:basedOn w:val="Domylnaczcionkaakapitu"/>
    <w:uiPriority w:val="99"/>
    <w:semiHidden/>
    <w:rsid w:val="00B87227"/>
    <w:rPr>
      <w:color w:val="808080"/>
    </w:rPr>
  </w:style>
  <w:style w:type="paragraph" w:styleId="Tekstdymka">
    <w:name w:val="Balloon Text"/>
    <w:basedOn w:val="Normalny"/>
    <w:link w:val="TekstdymkaZnak"/>
    <w:uiPriority w:val="99"/>
    <w:semiHidden/>
    <w:unhideWhenUsed/>
    <w:rsid w:val="00B87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227"/>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6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61AF"/>
    <w:rPr>
      <w:sz w:val="20"/>
      <w:szCs w:val="20"/>
    </w:rPr>
  </w:style>
  <w:style w:type="character" w:styleId="Odwoanieprzypisukocowego">
    <w:name w:val="endnote reference"/>
    <w:basedOn w:val="Domylnaczcionkaakapitu"/>
    <w:uiPriority w:val="99"/>
    <w:semiHidden/>
    <w:unhideWhenUsed/>
    <w:rsid w:val="00E461AF"/>
    <w:rPr>
      <w:vertAlign w:val="superscript"/>
    </w:rPr>
  </w:style>
  <w:style w:type="paragraph" w:styleId="Nagwek">
    <w:name w:val="header"/>
    <w:basedOn w:val="Normalny"/>
    <w:link w:val="NagwekZnak"/>
    <w:uiPriority w:val="99"/>
    <w:semiHidden/>
    <w:unhideWhenUsed/>
    <w:rsid w:val="000F5A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5A9A"/>
  </w:style>
  <w:style w:type="paragraph" w:styleId="Stopka">
    <w:name w:val="footer"/>
    <w:basedOn w:val="Normalny"/>
    <w:link w:val="StopkaZnak"/>
    <w:uiPriority w:val="99"/>
    <w:unhideWhenUsed/>
    <w:rsid w:val="000F5A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50580">
      <w:bodyDiv w:val="1"/>
      <w:marLeft w:val="0"/>
      <w:marRight w:val="0"/>
      <w:marTop w:val="0"/>
      <w:marBottom w:val="0"/>
      <w:divBdr>
        <w:top w:val="none" w:sz="0" w:space="0" w:color="auto"/>
        <w:left w:val="none" w:sz="0" w:space="0" w:color="auto"/>
        <w:bottom w:val="none" w:sz="0" w:space="0" w:color="auto"/>
        <w:right w:val="none" w:sz="0" w:space="0" w:color="auto"/>
      </w:divBdr>
      <w:divsChild>
        <w:div w:id="26989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stacja.tv/film/mat00390-rozwiazywanie-ukladow-rownan-metoda-podstawiania" TargetMode="External"/><Relationship Id="rId13" Type="http://schemas.openxmlformats.org/officeDocument/2006/relationships/hyperlink" Target="https://pistacja.tv/film/mat00468-suma-katow-w-trojkacie" TargetMode="External"/><Relationship Id="rId18" Type="http://schemas.openxmlformats.org/officeDocument/2006/relationships/hyperlink" Target="https://www.youtube.com/watch?v=NQL7X4GIxZ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laola13@gmail.com" TargetMode="External"/><Relationship Id="rId17" Type="http://schemas.openxmlformats.org/officeDocument/2006/relationships/hyperlink" Target="https://www.youtube.com/watch?v=qXRxBWku2Fk" TargetMode="External"/><Relationship Id="rId2" Type="http://schemas.openxmlformats.org/officeDocument/2006/relationships/styles" Target="styles.xml"/><Relationship Id="rId16" Type="http://schemas.openxmlformats.org/officeDocument/2006/relationships/hyperlink" Target="https://www.youtube.com/watch?v=H8ewzpgVuj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W5JrHQNkkU" TargetMode="External"/><Relationship Id="rId5" Type="http://schemas.openxmlformats.org/officeDocument/2006/relationships/webSettings" Target="webSettings.xml"/><Relationship Id="rId15" Type="http://schemas.openxmlformats.org/officeDocument/2006/relationships/hyperlink" Target="https://pistacja.tv/film/mat00739-twierdzenie-talesa" TargetMode="External"/><Relationship Id="rId10" Type="http://schemas.openxmlformats.org/officeDocument/2006/relationships/hyperlink" Target="mailto:jolaola13@gmail.com" TargetMode="External"/><Relationship Id="rId19" Type="http://schemas.openxmlformats.org/officeDocument/2006/relationships/hyperlink" Target="mailto:jolaola13@gmail.com" TargetMode="External"/><Relationship Id="rId4" Type="http://schemas.openxmlformats.org/officeDocument/2006/relationships/settings" Target="settings.xml"/><Relationship Id="rId9" Type="http://schemas.openxmlformats.org/officeDocument/2006/relationships/hyperlink" Target="https://pistacja.tv/film/mat00392-rozwiazywanie-ukladow-rownan-metoda-przeciwnych-wspolczynnikow" TargetMode="External"/><Relationship Id="rId14" Type="http://schemas.openxmlformats.org/officeDocument/2006/relationships/hyperlink" Target="https://pistacja.tv/film/mat00488-przystawanie-trojkatow?playlist=538"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marianna.turek</cp:lastModifiedBy>
  <cp:revision>7</cp:revision>
  <dcterms:created xsi:type="dcterms:W3CDTF">2021-01-30T15:14:00Z</dcterms:created>
  <dcterms:modified xsi:type="dcterms:W3CDTF">2021-02-19T20:38:00Z</dcterms:modified>
</cp:coreProperties>
</file>